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7EF7" w14:textId="36BAE879" w:rsidR="00A913E0" w:rsidRPr="00531059" w:rsidRDefault="00A913E0" w:rsidP="00A913E0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Załącznik nr </w:t>
      </w:r>
      <w:r w:rsidR="00212D7C">
        <w:rPr>
          <w:b w:val="0"/>
          <w:bCs/>
          <w:sz w:val="20"/>
        </w:rPr>
        <w:t>8</w:t>
      </w:r>
      <w:r w:rsidRPr="00531059">
        <w:rPr>
          <w:b w:val="0"/>
          <w:bCs/>
          <w:sz w:val="20"/>
        </w:rPr>
        <w:t xml:space="preserve"> do Umowy</w:t>
      </w:r>
    </w:p>
    <w:p w14:paraId="7FFC1251" w14:textId="48EC7E8E" w:rsidR="00B1671A" w:rsidRPr="00837D97" w:rsidRDefault="00A913E0" w:rsidP="00A913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000000" w:themeColor="text1"/>
          <w:sz w:val="20"/>
          <w:szCs w:val="20"/>
        </w:rPr>
      </w:pPr>
      <w:r w:rsidRPr="00531059">
        <w:rPr>
          <w:bCs/>
          <w:sz w:val="20"/>
        </w:rPr>
        <w:t>…………………………….</w:t>
      </w:r>
      <w:r w:rsidR="004A2694" w:rsidRPr="00837D97">
        <w:rPr>
          <w:rFonts w:ascii="Arial" w:hAnsi="Arial" w:cs="Arial"/>
          <w:b/>
          <w:bCs/>
        </w:rPr>
        <w:br/>
      </w:r>
    </w:p>
    <w:p w14:paraId="7FFC1252" w14:textId="77777777" w:rsidR="00B1671A" w:rsidRDefault="00B1671A" w:rsidP="00AB62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F15316B" w14:textId="77777777" w:rsidR="00A71E61" w:rsidRDefault="00A71E61" w:rsidP="00B1671A">
      <w:pPr>
        <w:autoSpaceDE w:val="0"/>
        <w:autoSpaceDN w:val="0"/>
        <w:adjustRightInd w:val="0"/>
        <w:spacing w:after="0" w:line="240" w:lineRule="auto"/>
        <w:ind w:right="-142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FFC1253" w14:textId="4563C1F8" w:rsidR="00AB62C1" w:rsidRPr="00B1671A" w:rsidRDefault="00B1671A" w:rsidP="00B1671A">
      <w:pPr>
        <w:autoSpaceDE w:val="0"/>
        <w:autoSpaceDN w:val="0"/>
        <w:adjustRightInd w:val="0"/>
        <w:spacing w:after="0" w:line="240" w:lineRule="auto"/>
        <w:ind w:right="-142"/>
        <w:rPr>
          <w:rFonts w:ascii="Arial" w:hAnsi="Arial" w:cs="Arial"/>
          <w:b/>
          <w:color w:val="000000" w:themeColor="text1"/>
          <w:sz w:val="20"/>
          <w:szCs w:val="20"/>
        </w:rPr>
      </w:pPr>
      <w:r w:rsidRPr="00B1671A">
        <w:rPr>
          <w:rFonts w:ascii="Arial" w:hAnsi="Arial" w:cs="Arial"/>
          <w:b/>
          <w:color w:val="000000" w:themeColor="text1"/>
          <w:sz w:val="20"/>
          <w:szCs w:val="20"/>
        </w:rPr>
        <w:t>WYKAZ</w:t>
      </w:r>
      <w:r w:rsidR="003F4B8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1671A">
        <w:rPr>
          <w:rFonts w:ascii="Arial" w:hAnsi="Arial" w:cs="Arial"/>
          <w:b/>
          <w:color w:val="000000" w:themeColor="text1"/>
          <w:sz w:val="20"/>
          <w:szCs w:val="20"/>
        </w:rPr>
        <w:t>ORAZ PARAMETRY AR</w:t>
      </w:r>
      <w:r w:rsidR="00B91863">
        <w:rPr>
          <w:rFonts w:ascii="Arial" w:hAnsi="Arial" w:cs="Arial"/>
          <w:b/>
          <w:color w:val="000000" w:themeColor="text1"/>
          <w:sz w:val="20"/>
          <w:szCs w:val="20"/>
        </w:rPr>
        <w:t>TYKUŁÓW HIGIENICZNO-SANITARNYCH</w:t>
      </w:r>
    </w:p>
    <w:p w14:paraId="7FFC1254" w14:textId="77777777" w:rsidR="00AB62C1" w:rsidRDefault="00AB62C1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1A0B73C3" w14:textId="77777777" w:rsidR="00A913E0" w:rsidRDefault="00A913E0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D613BE0" w14:textId="584995FA" w:rsidR="00E10CE0" w:rsidRPr="00A913E0" w:rsidRDefault="00E10CE0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913E0">
        <w:rPr>
          <w:rFonts w:ascii="Arial" w:hAnsi="Arial" w:cs="Arial"/>
          <w:sz w:val="18"/>
          <w:szCs w:val="18"/>
        </w:rPr>
        <w:t>Wykonawca zobowiązuje się</w:t>
      </w:r>
      <w:r w:rsidR="00DD2FC6" w:rsidRPr="00A913E0">
        <w:rPr>
          <w:rFonts w:ascii="Arial" w:hAnsi="Arial" w:cs="Arial"/>
          <w:sz w:val="18"/>
          <w:szCs w:val="18"/>
        </w:rPr>
        <w:t xml:space="preserve"> we własnym zakresie</w:t>
      </w:r>
      <w:r w:rsidRPr="00A913E0">
        <w:rPr>
          <w:rFonts w:ascii="Arial" w:hAnsi="Arial" w:cs="Arial"/>
          <w:sz w:val="18"/>
          <w:szCs w:val="18"/>
        </w:rPr>
        <w:t xml:space="preserve"> </w:t>
      </w:r>
      <w:r w:rsidR="00DD2FC6" w:rsidRPr="00A913E0">
        <w:rPr>
          <w:rFonts w:ascii="Arial" w:hAnsi="Arial" w:cs="Arial"/>
          <w:sz w:val="18"/>
          <w:szCs w:val="18"/>
        </w:rPr>
        <w:t>zapewnić</w:t>
      </w:r>
      <w:r w:rsidRPr="00A913E0">
        <w:rPr>
          <w:rFonts w:ascii="Arial" w:hAnsi="Arial" w:cs="Arial"/>
          <w:sz w:val="18"/>
          <w:szCs w:val="18"/>
        </w:rPr>
        <w:t xml:space="preserve"> artykuły higieniczno-sanitarne za które nie otrzyma dodatkowego wynagrodzenia</w:t>
      </w:r>
      <w:r w:rsidR="004B1FEB" w:rsidRPr="00A913E0">
        <w:rPr>
          <w:rFonts w:ascii="Arial" w:hAnsi="Arial" w:cs="Arial"/>
          <w:sz w:val="18"/>
          <w:szCs w:val="18"/>
        </w:rPr>
        <w:t xml:space="preserve"> (odpowiednie do posiadanych przez Zamawiającego podajników i dozowników)</w:t>
      </w:r>
      <w:r w:rsidRPr="00A913E0">
        <w:rPr>
          <w:rFonts w:ascii="Arial" w:hAnsi="Arial" w:cs="Arial"/>
          <w:sz w:val="18"/>
          <w:szCs w:val="18"/>
        </w:rPr>
        <w:t>.</w:t>
      </w:r>
    </w:p>
    <w:p w14:paraId="5796E8D5" w14:textId="77777777" w:rsidR="00F45884" w:rsidRPr="00A913E0" w:rsidRDefault="00F45884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FFC1255" w14:textId="77777777" w:rsidR="00AB62C1" w:rsidRPr="00A913E0" w:rsidRDefault="00686C4F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913E0">
        <w:rPr>
          <w:rFonts w:ascii="Arial" w:hAnsi="Arial" w:cs="Arial"/>
          <w:sz w:val="18"/>
          <w:szCs w:val="18"/>
        </w:rPr>
        <w:t>Tolerancja dla podanych wymiarów: +/-5%</w:t>
      </w:r>
    </w:p>
    <w:p w14:paraId="52375426" w14:textId="77777777" w:rsidR="00F45884" w:rsidRPr="00A913E0" w:rsidRDefault="00F45884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FA40AD0" w14:textId="5B474109" w:rsidR="00F45884" w:rsidRDefault="00F45884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913E0">
        <w:rPr>
          <w:rFonts w:ascii="Arial" w:hAnsi="Arial" w:cs="Arial"/>
          <w:sz w:val="18"/>
          <w:szCs w:val="18"/>
        </w:rPr>
        <w:t>W przypadku urządzeń objętych gwarancją (np. zmywarki), należy upewnić się, że środki wykorzystywane do czyszczenia spełniają wymagania producenta sprzętu.</w:t>
      </w:r>
    </w:p>
    <w:p w14:paraId="19319DE7" w14:textId="77777777" w:rsidR="00A913E0" w:rsidRDefault="00A913E0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9E24EA5" w14:textId="77777777" w:rsidR="00B02ECD" w:rsidRDefault="00B02ECD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ela-Siatka"/>
        <w:tblpPr w:leftFromText="141" w:rightFromText="141" w:vertAnchor="text" w:horzAnchor="margin" w:tblpXSpec="center" w:tblpY="53"/>
        <w:tblW w:w="10314" w:type="dxa"/>
        <w:tblLook w:val="04A0" w:firstRow="1" w:lastRow="0" w:firstColumn="1" w:lastColumn="0" w:noHBand="0" w:noVBand="1"/>
      </w:tblPr>
      <w:tblGrid>
        <w:gridCol w:w="576"/>
        <w:gridCol w:w="9738"/>
      </w:tblGrid>
      <w:tr w:rsidR="009717B1" w14:paraId="0A63906B" w14:textId="77777777" w:rsidTr="00013883">
        <w:trPr>
          <w:trHeight w:val="842"/>
        </w:trPr>
        <w:tc>
          <w:tcPr>
            <w:tcW w:w="576" w:type="dxa"/>
            <w:shd w:val="clear" w:color="auto" w:fill="808080" w:themeFill="background1" w:themeFillShade="80"/>
            <w:vAlign w:val="center"/>
          </w:tcPr>
          <w:p w14:paraId="007CC443" w14:textId="77777777" w:rsidR="009717B1" w:rsidRPr="00FB20F8" w:rsidRDefault="009717B1" w:rsidP="009717B1">
            <w:pPr>
              <w:jc w:val="center"/>
              <w:rPr>
                <w:b/>
                <w:sz w:val="24"/>
                <w:szCs w:val="24"/>
              </w:rPr>
            </w:pPr>
            <w:r w:rsidRPr="00FB20F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9738" w:type="dxa"/>
            <w:shd w:val="clear" w:color="auto" w:fill="808080" w:themeFill="background1" w:themeFillShade="80"/>
            <w:vAlign w:val="center"/>
          </w:tcPr>
          <w:p w14:paraId="4D81DF62" w14:textId="77777777" w:rsidR="009717B1" w:rsidRPr="00FB20F8" w:rsidRDefault="009717B1" w:rsidP="009717B1">
            <w:pPr>
              <w:jc w:val="center"/>
              <w:rPr>
                <w:b/>
                <w:sz w:val="24"/>
                <w:szCs w:val="24"/>
              </w:rPr>
            </w:pPr>
            <w:r w:rsidRPr="00FB20F8">
              <w:rPr>
                <w:b/>
                <w:sz w:val="24"/>
                <w:szCs w:val="24"/>
              </w:rPr>
              <w:t>Nazwa asortymentu</w:t>
            </w:r>
          </w:p>
        </w:tc>
      </w:tr>
      <w:tr w:rsidR="009717B1" w14:paraId="73DC25D3" w14:textId="77777777" w:rsidTr="007F3E54">
        <w:trPr>
          <w:trHeight w:val="48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28A80156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5047F704" w14:textId="77777777" w:rsidR="009717B1" w:rsidRPr="00FC5357" w:rsidRDefault="009717B1" w:rsidP="009717B1">
            <w:pP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Papier toaletowy </w:t>
            </w:r>
          </w:p>
        </w:tc>
      </w:tr>
      <w:tr w:rsidR="009717B1" w14:paraId="6254AC36" w14:textId="77777777" w:rsidTr="009717B1">
        <w:trPr>
          <w:trHeight w:val="1112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5FA3F388" w14:textId="77777777" w:rsidR="009717B1" w:rsidRPr="00830780" w:rsidRDefault="009717B1" w:rsidP="009717B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vAlign w:val="center"/>
          </w:tcPr>
          <w:p w14:paraId="45DDA01F" w14:textId="354CE6EE" w:rsidR="009717B1" w:rsidRPr="00830780" w:rsidRDefault="009717B1" w:rsidP="009717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Papier to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aletowy dwuwarstwowy,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perforowany, surowiec: 100 % celulozy, nadruk: nie, kolor: biały, białość min.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%, średnica rolki: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180 – 190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mm, szerokość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wstęgi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90-100mm, gramatura: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min 2x16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g/</w:t>
            </w:r>
            <w:r w:rsidR="007F3E54"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m²</w:t>
            </w:r>
            <w:r w:rsidR="007F3E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długość wstęgi: 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0-190 metrów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r w:rsidR="00324D65" w:rsidRP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asortyment będzie kompatybilny z zamontowanymi w danych lokalizacjach podajnikami)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bezzapachowy.</w:t>
            </w:r>
          </w:p>
        </w:tc>
      </w:tr>
      <w:tr w:rsidR="009717B1" w14:paraId="79B97A97" w14:textId="77777777" w:rsidTr="007F3E54">
        <w:trPr>
          <w:trHeight w:val="587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655F837C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1C440D28" w14:textId="77777777" w:rsidR="009717B1" w:rsidRPr="00FC5357" w:rsidRDefault="009717B1" w:rsidP="009717B1">
            <w:pP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Ręcznik papierowy w roli biały </w:t>
            </w:r>
          </w:p>
        </w:tc>
      </w:tr>
      <w:tr w:rsidR="009717B1" w14:paraId="490BDA65" w14:textId="77777777" w:rsidTr="009717B1">
        <w:trPr>
          <w:trHeight w:val="923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5BA0E27F" w14:textId="77777777" w:rsidR="009717B1" w:rsidRPr="00830780" w:rsidRDefault="009717B1" w:rsidP="009717B1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vAlign w:val="center"/>
          </w:tcPr>
          <w:p w14:paraId="461E14B4" w14:textId="77777777" w:rsidR="009717B1" w:rsidRDefault="009717B1" w:rsidP="009717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Ręczniki papierowe na rolce, kolor: biały, warstwy: 2, nadruk: nie, surowiec: celuloza,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gofrowany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białość min. 70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% ,</w:t>
            </w:r>
            <w:proofErr w:type="gramEnd"/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szerokość wstę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gi: 190-215mm, długość wstęgi 140-160m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średnica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195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mm, gramatura: min. 2x20 g/m²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bezzapachowe.</w:t>
            </w:r>
          </w:p>
          <w:p w14:paraId="0EB17616" w14:textId="1675CC01" w:rsidR="009717B1" w:rsidRPr="00830780" w:rsidRDefault="009717B1" w:rsidP="009717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17B1" w14:paraId="2B1D76A2" w14:textId="77777777" w:rsidTr="007F3E54">
        <w:trPr>
          <w:trHeight w:val="552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66C63B91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5DE81293" w14:textId="77777777" w:rsidR="009717B1" w:rsidRPr="00FC5357" w:rsidRDefault="009717B1" w:rsidP="009717B1">
            <w:pP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Pojedyncze ręczniki papierowe składane w „Z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</w:t>
            </w: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” </w:t>
            </w:r>
          </w:p>
        </w:tc>
      </w:tr>
      <w:tr w:rsidR="009717B1" w14:paraId="01357F43" w14:textId="77777777" w:rsidTr="009717B1">
        <w:trPr>
          <w:trHeight w:val="883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245CE78A" w14:textId="77777777" w:rsidR="009717B1" w:rsidRPr="00830780" w:rsidRDefault="009717B1" w:rsidP="009717B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vAlign w:val="center"/>
          </w:tcPr>
          <w:p w14:paraId="1B2B65F0" w14:textId="4B893C2F" w:rsidR="009717B1" w:rsidRDefault="009717B1" w:rsidP="009717B1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 warstw: 1, gofrowanie: tak, gramatura: min 38</w:t>
            </w:r>
            <w:r w:rsidR="002D5B34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g/m</w:t>
            </w:r>
            <w:r w:rsidR="002D5B34" w:rsidRPr="00327D39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surowiec: 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makulatura lub mieszanka makulatury z celulozą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kolor: biały,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białość min. 70</w:t>
            </w:r>
            <w:proofErr w:type="gramStart"/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%, 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  <w:proofErr w:type="gramEnd"/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cm x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25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cm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r w:rsidR="00324D65" w:rsidRP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asortyment będzie kompatybilny z zamontowanymi w danych lokalizacjach podajnikami)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ilość w pak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iecie: 180-220 </w:t>
            </w:r>
            <w:proofErr w:type="gramStart"/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listków ,</w:t>
            </w:r>
            <w:proofErr w:type="gramEnd"/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karton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zawiera 3800-4400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listków.</w:t>
            </w:r>
          </w:p>
          <w:p w14:paraId="6FBEAE66" w14:textId="40200A38" w:rsidR="009717B1" w:rsidRPr="006D7A39" w:rsidRDefault="009717B1" w:rsidP="009717B1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D49C5" w14:paraId="63AD93C2" w14:textId="77777777" w:rsidTr="007F3E54">
        <w:trPr>
          <w:trHeight w:val="534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09378CB1" w14:textId="25CA5C15" w:rsidR="005D49C5" w:rsidRDefault="00BB1E34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5D4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46FB257D" w14:textId="6BC54010" w:rsidR="005D49C5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2BD9F58B" w14:textId="232F61BC" w:rsidR="005D49C5" w:rsidRDefault="005D49C5" w:rsidP="005D49C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Mydło w płynie</w:t>
            </w:r>
          </w:p>
        </w:tc>
      </w:tr>
      <w:tr w:rsidR="005D49C5" w14:paraId="215E420E" w14:textId="77777777" w:rsidTr="00B02ECD">
        <w:trPr>
          <w:trHeight w:val="1684"/>
        </w:trPr>
        <w:tc>
          <w:tcPr>
            <w:tcW w:w="5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0A7782" w14:textId="77777777" w:rsidR="005D49C5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</w:tcPr>
          <w:p w14:paraId="331D24EA" w14:textId="77777777" w:rsidR="005D49C5" w:rsidRDefault="005D49C5" w:rsidP="005D49C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Mydło w płynie z lanoliną przeznaczone do mycia rąk, w kolorze białym, bezzapachowe lub lekko perfumowane, odczyn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5,5(+/- 5%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),przebadane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dermatologicznie.</w:t>
            </w:r>
          </w:p>
          <w:p w14:paraId="001DEAD8" w14:textId="77777777" w:rsidR="005D49C5" w:rsidRDefault="005D49C5" w:rsidP="005D49C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136761F" w14:textId="16C71F09" w:rsidR="005D49C5" w:rsidRDefault="005D49C5" w:rsidP="005D49C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Dozowniki do wyżej wymienionego mydła wykonane z tworzywa ABS lub blachy stalowej, zamykane na kluczyk, z okienkiem umożliwiającym kontrolę poziomu mydła, pojemność zbiornika: 800-1000ml oraz 400 – 500 ml.</w:t>
            </w:r>
          </w:p>
        </w:tc>
      </w:tr>
      <w:tr w:rsidR="005D49C5" w14:paraId="2B9C738F" w14:textId="77777777" w:rsidTr="00B02ECD">
        <w:trPr>
          <w:trHeight w:val="534"/>
        </w:trPr>
        <w:tc>
          <w:tcPr>
            <w:tcW w:w="576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32B269F4" w14:textId="02830FB4" w:rsidR="005D49C5" w:rsidRDefault="00BB1E34" w:rsidP="00B02ECD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5D49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01977CD4" w14:textId="0E202612" w:rsidR="005D49C5" w:rsidRDefault="005D49C5" w:rsidP="005D49C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Płyn do naczyń</w:t>
            </w:r>
          </w:p>
        </w:tc>
      </w:tr>
      <w:tr w:rsidR="005D49C5" w14:paraId="4D246342" w14:textId="77777777" w:rsidTr="00B02ECD">
        <w:trPr>
          <w:trHeight w:val="701"/>
        </w:trPr>
        <w:tc>
          <w:tcPr>
            <w:tcW w:w="576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A2E2BED" w14:textId="77777777" w:rsidR="005D49C5" w:rsidRDefault="005D49C5" w:rsidP="00B02ECD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</w:tcPr>
          <w:p w14:paraId="2857D8C9" w14:textId="747847B4" w:rsidR="005D49C5" w:rsidRDefault="005D49C5" w:rsidP="00A71E6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5D49C5">
              <w:rPr>
                <w:rFonts w:ascii="Arial" w:hAnsi="Arial" w:cs="Arial"/>
                <w:sz w:val="20"/>
                <w:szCs w:val="20"/>
              </w:rPr>
              <w:t>ysokopieniący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skutecznie usuwający tłuszcz </w:t>
            </w:r>
            <w:r w:rsidRPr="005D49C5">
              <w:rPr>
                <w:rFonts w:ascii="Arial" w:hAnsi="Arial" w:cs="Arial"/>
                <w:sz w:val="20"/>
                <w:szCs w:val="20"/>
              </w:rPr>
              <w:t>i inne zabrudzenia, o przyjemnym zapachu, nie powodujący podrażnień skóry, o neutralnym PH 5,5</w:t>
            </w:r>
            <w:r>
              <w:rPr>
                <w:rFonts w:ascii="Arial" w:hAnsi="Arial" w:cs="Arial"/>
                <w:sz w:val="20"/>
                <w:szCs w:val="20"/>
              </w:rPr>
              <w:t>(+/- 5%)</w:t>
            </w:r>
          </w:p>
        </w:tc>
      </w:tr>
    </w:tbl>
    <w:p w14:paraId="1683C1DB" w14:textId="77777777" w:rsidR="00A913E0" w:rsidRDefault="00A913E0"/>
    <w:p w14:paraId="2F5618A8" w14:textId="77777777" w:rsidR="00A913E0" w:rsidRDefault="00A913E0"/>
    <w:tbl>
      <w:tblPr>
        <w:tblStyle w:val="Tabela-Siatka"/>
        <w:tblpPr w:leftFromText="141" w:rightFromText="141" w:vertAnchor="text" w:horzAnchor="margin" w:tblpXSpec="center" w:tblpY="53"/>
        <w:tblW w:w="10314" w:type="dxa"/>
        <w:tblLook w:val="04A0" w:firstRow="1" w:lastRow="0" w:firstColumn="1" w:lastColumn="0" w:noHBand="0" w:noVBand="1"/>
      </w:tblPr>
      <w:tblGrid>
        <w:gridCol w:w="576"/>
        <w:gridCol w:w="9738"/>
      </w:tblGrid>
      <w:tr w:rsidR="005D49C5" w14:paraId="0DA451B1" w14:textId="77777777" w:rsidTr="005D49C5">
        <w:trPr>
          <w:trHeight w:val="55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00976309" w14:textId="4A863D63" w:rsidR="005D49C5" w:rsidRPr="00B038D4" w:rsidRDefault="00BB1E34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6</w:t>
            </w:r>
            <w:r w:rsidR="005D49C5" w:rsidRPr="00B038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3EC2DDA4" w14:textId="77777777" w:rsidR="005D49C5" w:rsidRPr="00B038D4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54BDBA63" w14:textId="6F0725EA" w:rsidR="005D49C5" w:rsidRPr="00BB1E34" w:rsidRDefault="00BB1E34" w:rsidP="00324D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E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Środki do zmywarek </w:t>
            </w:r>
          </w:p>
        </w:tc>
      </w:tr>
      <w:tr w:rsidR="005D49C5" w14:paraId="0DC7DFB0" w14:textId="77777777" w:rsidTr="009717B1">
        <w:trPr>
          <w:trHeight w:val="1684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73DEB216" w14:textId="77777777" w:rsidR="005D49C5" w:rsidRPr="00B038D4" w:rsidRDefault="005D49C5" w:rsidP="005D49C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  <w:vAlign w:val="center"/>
          </w:tcPr>
          <w:p w14:paraId="20A36FDD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 xml:space="preserve">Tabletki do mycia – </w:t>
            </w:r>
            <w:proofErr w:type="spellStart"/>
            <w:r w:rsidRPr="00B02ECD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B02ECD">
              <w:rPr>
                <w:rFonts w:ascii="Arial" w:hAnsi="Arial" w:cs="Arial"/>
                <w:sz w:val="20"/>
                <w:szCs w:val="20"/>
              </w:rPr>
              <w:t xml:space="preserve"> in One / Classic / Eco / do krótkich cykli, z funkcją mycia, odtłuszczania, ochroną szkła, usuwaniem kamienia</w:t>
            </w:r>
          </w:p>
          <w:p w14:paraId="79C67C83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9073732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>Sól – granulacja średnia / gruba; preferowana gruba, aby nie blokowała systemu zmiękczania</w:t>
            </w:r>
          </w:p>
          <w:p w14:paraId="796E898F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4DD3EB2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2ECD">
              <w:rPr>
                <w:rFonts w:ascii="Arial" w:hAnsi="Arial" w:cs="Arial"/>
                <w:sz w:val="20"/>
                <w:szCs w:val="20"/>
              </w:rPr>
              <w:t>Nabłyszczacz</w:t>
            </w:r>
            <w:proofErr w:type="spellEnd"/>
            <w:r w:rsidRPr="00B02ECD">
              <w:rPr>
                <w:rFonts w:ascii="Arial" w:hAnsi="Arial" w:cs="Arial"/>
                <w:sz w:val="20"/>
                <w:szCs w:val="20"/>
              </w:rPr>
              <w:t xml:space="preserve"> – zapach neutralny lub lekko cytrusowy; odpowiedni do wszystkich zmywarek, także do programów krótkich</w:t>
            </w:r>
          </w:p>
          <w:p w14:paraId="398CF6E2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6BB2216" w14:textId="77777777" w:rsid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>Odświeżacz – funkcja redukcji zapachów i neutralizacji tłuszczu, w formie zawieszanej w koszyku</w:t>
            </w:r>
          </w:p>
          <w:p w14:paraId="349EBBBC" w14:textId="77777777" w:rsidR="00B02ECD" w:rsidRPr="00B02ECD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162FE70" w14:textId="24175D4B" w:rsidR="00BB1E34" w:rsidRPr="00B038D4" w:rsidRDefault="00B02ECD" w:rsidP="00B02EC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2ECD">
              <w:rPr>
                <w:rFonts w:ascii="Arial" w:hAnsi="Arial" w:cs="Arial"/>
                <w:sz w:val="20"/>
                <w:szCs w:val="20"/>
              </w:rPr>
              <w:t>Środek do czyszczenia zmywarek – w formie płynu lub tabletek, przeznaczony do usuwania kamienia, usuwania tłuszczu, czyszczenia przewodów i pompy oraz zapewnienia dezynfekcji / higieny wnętrza</w:t>
            </w:r>
          </w:p>
        </w:tc>
      </w:tr>
      <w:tr w:rsidR="00B02ECD" w:rsidRPr="00BB1E34" w14:paraId="70B7B878" w14:textId="77777777" w:rsidTr="00903050">
        <w:trPr>
          <w:trHeight w:val="55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29132DDE" w14:textId="57A0E671" w:rsidR="00B02ECD" w:rsidRPr="00B038D4" w:rsidRDefault="00B02ECD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  <w:r w:rsidRPr="00B038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5FD377DC" w14:textId="77777777" w:rsidR="00B02ECD" w:rsidRPr="00B038D4" w:rsidRDefault="00B02ECD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4EAA276F" w14:textId="25452F31" w:rsidR="00B02ECD" w:rsidRPr="00BB1E34" w:rsidRDefault="00B02ECD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E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Środki 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odkamieniania czajników elektrycznych </w:t>
            </w:r>
          </w:p>
        </w:tc>
      </w:tr>
      <w:tr w:rsidR="00B02ECD" w:rsidRPr="00B038D4" w14:paraId="57FF26ED" w14:textId="77777777" w:rsidTr="00903050">
        <w:trPr>
          <w:trHeight w:val="1684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532CCA0E" w14:textId="77777777" w:rsidR="00B02ECD" w:rsidRPr="00B038D4" w:rsidRDefault="00B02ECD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  <w:vAlign w:val="center"/>
          </w:tcPr>
          <w:p w14:paraId="5C8626F9" w14:textId="77777777" w:rsidR="00B02ECD" w:rsidRDefault="00B02ECD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Preparat przeznaczony do odkamieniania czajników elektrycznych wykonanych ze: stali nierdzewnej, szkła, tworzyw sztucznych.</w:t>
            </w:r>
          </w:p>
          <w:p w14:paraId="2A45EF6E" w14:textId="7616E920" w:rsidR="00B02ECD" w:rsidRPr="00B038D4" w:rsidRDefault="00B02ECD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Środek bezpieczny dla elementów grzewczych i uszczelek. Preparat dopuszczony do kontaktu </w:t>
            </w:r>
            <w:r w:rsidR="00E21279">
              <w:rPr>
                <w:rFonts w:ascii="Arial" w:hAnsi="Arial" w:cs="Arial"/>
                <w:sz w:val="20"/>
                <w:szCs w:val="20"/>
              </w:rPr>
              <w:t xml:space="preserve">z powierzchniami mającymi kontakt z wodą przeznaczoną do spożycia. Łatwość całkowitego wypłukania preparatu z urządzenia. Brak trwałego zapachu po prawidłowym wypłukaniu. </w:t>
            </w:r>
          </w:p>
        </w:tc>
      </w:tr>
      <w:tr w:rsidR="00517572" w:rsidRPr="00BB1E34" w14:paraId="5D2546F9" w14:textId="77777777" w:rsidTr="00903050">
        <w:trPr>
          <w:trHeight w:val="559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14:paraId="3BC8F4F6" w14:textId="637A9192" w:rsidR="00517572" w:rsidRPr="00B038D4" w:rsidRDefault="00517572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  <w:r w:rsidRPr="00B038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276A61BA" w14:textId="77777777" w:rsidR="00517572" w:rsidRPr="00B038D4" w:rsidRDefault="00517572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D9D9D9" w:themeFill="background1" w:themeFillShade="D9"/>
            <w:vAlign w:val="center"/>
          </w:tcPr>
          <w:p w14:paraId="3733E6AD" w14:textId="33DB56E3" w:rsidR="00517572" w:rsidRPr="00BB1E34" w:rsidRDefault="00517572" w:rsidP="009030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Gąbki do mycia naczyń  </w:t>
            </w:r>
          </w:p>
        </w:tc>
      </w:tr>
      <w:tr w:rsidR="00517572" w:rsidRPr="00B038D4" w14:paraId="61ED0D99" w14:textId="77777777" w:rsidTr="00903050">
        <w:trPr>
          <w:trHeight w:val="1684"/>
        </w:trPr>
        <w:tc>
          <w:tcPr>
            <w:tcW w:w="576" w:type="dxa"/>
            <w:vMerge/>
            <w:shd w:val="clear" w:color="auto" w:fill="FFFFFF" w:themeFill="background1"/>
            <w:vAlign w:val="center"/>
          </w:tcPr>
          <w:p w14:paraId="7A20AD46" w14:textId="77777777" w:rsidR="00517572" w:rsidRPr="00B038D4" w:rsidRDefault="00517572" w:rsidP="009030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38" w:type="dxa"/>
            <w:shd w:val="clear" w:color="auto" w:fill="FFFFFF" w:themeFill="background1"/>
            <w:vAlign w:val="center"/>
          </w:tcPr>
          <w:p w14:paraId="789D41CE" w14:textId="77777777" w:rsidR="00517572" w:rsidRPr="00517572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7572">
              <w:rPr>
                <w:rFonts w:ascii="Arial" w:hAnsi="Arial" w:cs="Arial"/>
                <w:sz w:val="20"/>
                <w:szCs w:val="20"/>
              </w:rPr>
              <w:t>Gąbka dwuwarstwowa:</w:t>
            </w:r>
          </w:p>
          <w:p w14:paraId="43F266FC" w14:textId="77777777" w:rsidR="00517572" w:rsidRPr="00517572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565A1CC" w14:textId="77777777" w:rsidR="00517572" w:rsidRPr="00517572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7572">
              <w:rPr>
                <w:rFonts w:ascii="Arial" w:hAnsi="Arial" w:cs="Arial"/>
                <w:sz w:val="20"/>
                <w:szCs w:val="20"/>
              </w:rPr>
              <w:t>warstwa miękka (pianka) – do mycia delikatnych powierzchni</w:t>
            </w:r>
          </w:p>
          <w:p w14:paraId="03940E16" w14:textId="66FCD730" w:rsidR="00517572" w:rsidRPr="00B038D4" w:rsidRDefault="00517572" w:rsidP="005175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7572">
              <w:rPr>
                <w:rFonts w:ascii="Arial" w:hAnsi="Arial" w:cs="Arial"/>
                <w:sz w:val="20"/>
                <w:szCs w:val="20"/>
              </w:rPr>
              <w:t>warstwa ścierna – do usuwania trudnych zabrudzeń</w:t>
            </w:r>
          </w:p>
        </w:tc>
      </w:tr>
    </w:tbl>
    <w:p w14:paraId="61D66445" w14:textId="77777777" w:rsidR="00517572" w:rsidRDefault="00517572" w:rsidP="00AB62C1">
      <w:pPr>
        <w:jc w:val="both"/>
        <w:rPr>
          <w:rFonts w:ascii="Arial" w:hAnsi="Arial" w:cs="Arial"/>
        </w:rPr>
      </w:pPr>
    </w:p>
    <w:p w14:paraId="68327DEC" w14:textId="77777777" w:rsidR="00B02ECD" w:rsidRDefault="00B02ECD" w:rsidP="00AB62C1">
      <w:pPr>
        <w:jc w:val="both"/>
        <w:rPr>
          <w:rFonts w:ascii="Arial" w:hAnsi="Arial" w:cs="Arial"/>
        </w:rPr>
      </w:pPr>
    </w:p>
    <w:p w14:paraId="034AEFD9" w14:textId="77777777" w:rsidR="00BB1E34" w:rsidRDefault="00BB1E34" w:rsidP="00AB62C1">
      <w:pPr>
        <w:jc w:val="both"/>
        <w:rPr>
          <w:rFonts w:ascii="Arial" w:hAnsi="Arial" w:cs="Arial"/>
        </w:rPr>
      </w:pPr>
    </w:p>
    <w:p w14:paraId="7FFC12B8" w14:textId="4D770369" w:rsidR="00515120" w:rsidRDefault="00515120" w:rsidP="0008371E">
      <w:pPr>
        <w:jc w:val="right"/>
        <w:rPr>
          <w:rFonts w:ascii="Arial" w:hAnsi="Arial" w:cs="Arial"/>
        </w:rPr>
      </w:pPr>
    </w:p>
    <w:sectPr w:rsidR="00515120" w:rsidSect="00A913E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6D868" w14:textId="77777777" w:rsidR="00225166" w:rsidRDefault="00225166" w:rsidP="00013883">
      <w:pPr>
        <w:spacing w:after="0" w:line="240" w:lineRule="auto"/>
      </w:pPr>
      <w:r>
        <w:separator/>
      </w:r>
    </w:p>
  </w:endnote>
  <w:endnote w:type="continuationSeparator" w:id="0">
    <w:p w14:paraId="0716E352" w14:textId="77777777" w:rsidR="00225166" w:rsidRDefault="00225166" w:rsidP="00013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E2EE" w14:textId="77777777" w:rsidR="00225166" w:rsidRDefault="00225166" w:rsidP="00013883">
      <w:pPr>
        <w:spacing w:after="0" w:line="240" w:lineRule="auto"/>
      </w:pPr>
      <w:r>
        <w:separator/>
      </w:r>
    </w:p>
  </w:footnote>
  <w:footnote w:type="continuationSeparator" w:id="0">
    <w:p w14:paraId="4CA70C70" w14:textId="77777777" w:rsidR="00225166" w:rsidRDefault="00225166" w:rsidP="00013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7430C"/>
    <w:multiLevelType w:val="multilevel"/>
    <w:tmpl w:val="DA62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63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2C1"/>
    <w:rsid w:val="00013883"/>
    <w:rsid w:val="000363C2"/>
    <w:rsid w:val="00071F92"/>
    <w:rsid w:val="00075552"/>
    <w:rsid w:val="0008371E"/>
    <w:rsid w:val="00096340"/>
    <w:rsid w:val="000A3F49"/>
    <w:rsid w:val="000C21DE"/>
    <w:rsid w:val="000C43D8"/>
    <w:rsid w:val="000F151E"/>
    <w:rsid w:val="00107EA0"/>
    <w:rsid w:val="001165F6"/>
    <w:rsid w:val="001226A3"/>
    <w:rsid w:val="00123971"/>
    <w:rsid w:val="00140745"/>
    <w:rsid w:val="0018407A"/>
    <w:rsid w:val="00184499"/>
    <w:rsid w:val="001F6E62"/>
    <w:rsid w:val="00212D7C"/>
    <w:rsid w:val="00225166"/>
    <w:rsid w:val="002515BC"/>
    <w:rsid w:val="002672BE"/>
    <w:rsid w:val="00281B12"/>
    <w:rsid w:val="002B2198"/>
    <w:rsid w:val="002C075D"/>
    <w:rsid w:val="002D5B34"/>
    <w:rsid w:val="00315C5D"/>
    <w:rsid w:val="00324D65"/>
    <w:rsid w:val="00327D39"/>
    <w:rsid w:val="00332145"/>
    <w:rsid w:val="003746E4"/>
    <w:rsid w:val="00395B31"/>
    <w:rsid w:val="003A1A54"/>
    <w:rsid w:val="003F4B89"/>
    <w:rsid w:val="003F5359"/>
    <w:rsid w:val="003F6221"/>
    <w:rsid w:val="00413D65"/>
    <w:rsid w:val="00454D49"/>
    <w:rsid w:val="00466E13"/>
    <w:rsid w:val="004911F2"/>
    <w:rsid w:val="004A2694"/>
    <w:rsid w:val="004A590F"/>
    <w:rsid w:val="004B1FEB"/>
    <w:rsid w:val="004B6BF1"/>
    <w:rsid w:val="004E0A3B"/>
    <w:rsid w:val="004E7998"/>
    <w:rsid w:val="00507439"/>
    <w:rsid w:val="00515120"/>
    <w:rsid w:val="00517572"/>
    <w:rsid w:val="00542713"/>
    <w:rsid w:val="0054696F"/>
    <w:rsid w:val="00547F27"/>
    <w:rsid w:val="00561C24"/>
    <w:rsid w:val="0056351A"/>
    <w:rsid w:val="005A1AB3"/>
    <w:rsid w:val="005C5322"/>
    <w:rsid w:val="005D0FCD"/>
    <w:rsid w:val="005D49C5"/>
    <w:rsid w:val="005E7019"/>
    <w:rsid w:val="005F45FE"/>
    <w:rsid w:val="006252FD"/>
    <w:rsid w:val="00627EB0"/>
    <w:rsid w:val="00653F90"/>
    <w:rsid w:val="00676CBE"/>
    <w:rsid w:val="00686C4F"/>
    <w:rsid w:val="006A0FFD"/>
    <w:rsid w:val="006A218D"/>
    <w:rsid w:val="006A4EAF"/>
    <w:rsid w:val="006B134E"/>
    <w:rsid w:val="006B4BBC"/>
    <w:rsid w:val="006D7A39"/>
    <w:rsid w:val="006E47C1"/>
    <w:rsid w:val="006E76DB"/>
    <w:rsid w:val="007201C9"/>
    <w:rsid w:val="00732C5E"/>
    <w:rsid w:val="0073790F"/>
    <w:rsid w:val="00747A63"/>
    <w:rsid w:val="007510F0"/>
    <w:rsid w:val="0075564E"/>
    <w:rsid w:val="007811E4"/>
    <w:rsid w:val="00795A77"/>
    <w:rsid w:val="007F3E54"/>
    <w:rsid w:val="0080608C"/>
    <w:rsid w:val="008120CE"/>
    <w:rsid w:val="00815818"/>
    <w:rsid w:val="00830780"/>
    <w:rsid w:val="00830FEC"/>
    <w:rsid w:val="00837D97"/>
    <w:rsid w:val="00847B42"/>
    <w:rsid w:val="00885627"/>
    <w:rsid w:val="00891DD4"/>
    <w:rsid w:val="008B07D8"/>
    <w:rsid w:val="008B1361"/>
    <w:rsid w:val="008F50F6"/>
    <w:rsid w:val="008F60CD"/>
    <w:rsid w:val="00963555"/>
    <w:rsid w:val="009717B1"/>
    <w:rsid w:val="00973CF2"/>
    <w:rsid w:val="00985F92"/>
    <w:rsid w:val="00A07EBC"/>
    <w:rsid w:val="00A07EF8"/>
    <w:rsid w:val="00A16932"/>
    <w:rsid w:val="00A17778"/>
    <w:rsid w:val="00A30937"/>
    <w:rsid w:val="00A36B75"/>
    <w:rsid w:val="00A55307"/>
    <w:rsid w:val="00A57020"/>
    <w:rsid w:val="00A70575"/>
    <w:rsid w:val="00A71E61"/>
    <w:rsid w:val="00A81D17"/>
    <w:rsid w:val="00A913E0"/>
    <w:rsid w:val="00A96FDE"/>
    <w:rsid w:val="00AB1F08"/>
    <w:rsid w:val="00AB62C1"/>
    <w:rsid w:val="00AE4E0F"/>
    <w:rsid w:val="00B02ECD"/>
    <w:rsid w:val="00B038D4"/>
    <w:rsid w:val="00B1671A"/>
    <w:rsid w:val="00B177F4"/>
    <w:rsid w:val="00B20101"/>
    <w:rsid w:val="00B56618"/>
    <w:rsid w:val="00B60D65"/>
    <w:rsid w:val="00B635B1"/>
    <w:rsid w:val="00B76C14"/>
    <w:rsid w:val="00B846DD"/>
    <w:rsid w:val="00B91863"/>
    <w:rsid w:val="00BB1E34"/>
    <w:rsid w:val="00BE3387"/>
    <w:rsid w:val="00BE39B6"/>
    <w:rsid w:val="00C6444B"/>
    <w:rsid w:val="00C724F8"/>
    <w:rsid w:val="00C93861"/>
    <w:rsid w:val="00CA3D2D"/>
    <w:rsid w:val="00CB0275"/>
    <w:rsid w:val="00CD007B"/>
    <w:rsid w:val="00CE7D7A"/>
    <w:rsid w:val="00D21EDB"/>
    <w:rsid w:val="00D24262"/>
    <w:rsid w:val="00D60B59"/>
    <w:rsid w:val="00DD2FC6"/>
    <w:rsid w:val="00DF1C88"/>
    <w:rsid w:val="00E03ABA"/>
    <w:rsid w:val="00E10CE0"/>
    <w:rsid w:val="00E1214D"/>
    <w:rsid w:val="00E21279"/>
    <w:rsid w:val="00E24A78"/>
    <w:rsid w:val="00E80820"/>
    <w:rsid w:val="00E908E2"/>
    <w:rsid w:val="00EF098E"/>
    <w:rsid w:val="00EF3081"/>
    <w:rsid w:val="00EF3E95"/>
    <w:rsid w:val="00F02955"/>
    <w:rsid w:val="00F3134C"/>
    <w:rsid w:val="00F3685B"/>
    <w:rsid w:val="00F45884"/>
    <w:rsid w:val="00F568D0"/>
    <w:rsid w:val="00F7271E"/>
    <w:rsid w:val="00F72B62"/>
    <w:rsid w:val="00F74542"/>
    <w:rsid w:val="00FB20F8"/>
    <w:rsid w:val="00FB365A"/>
    <w:rsid w:val="00FB78F4"/>
    <w:rsid w:val="00FC5357"/>
    <w:rsid w:val="00FD1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FC1251"/>
  <w15:docId w15:val="{36B61F4A-55BA-4547-BAA5-C6619638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1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55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564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07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07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07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07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07D8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A913E0"/>
    <w:pPr>
      <w:spacing w:after="0" w:line="240" w:lineRule="auto"/>
      <w:jc w:val="center"/>
    </w:pPr>
    <w:rPr>
      <w:rFonts w:ascii="Arial" w:eastAsia="Times New Roman" w:hAnsi="Arial" w:cs="Arial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3E0"/>
    <w:rPr>
      <w:rFonts w:ascii="Arial" w:eastAsia="Times New Roman" w:hAnsi="Arial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1e8c6f-c442-4fa5-90bd-37031bf26a13" xsi:nil="true"/>
    <lcf76f155ced4ddcb4097134ff3c332f xmlns="b3616693-3ae9-4777-9467-3048428c528d">
      <Terms xmlns="http://schemas.microsoft.com/office/infopath/2007/PartnerControls"/>
    </lcf76f155ced4ddcb4097134ff3c332f>
    <_Flow_SignoffStatus xmlns="b3616693-3ae9-4777-9467-3048428c528d" xsi:nil="true"/>
    <Link xmlns="b3616693-3ae9-4777-9467-3048428c528d">
      <Url xsi:nil="true"/>
      <Description xsi:nil="true"/>
    </Link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4DE33-CD0C-40F7-B6ED-0D625A33B1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EDED3-F867-47E3-9350-5DB2FEF7C218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c0713aab-794c-4a19-8f1d-5081936ce2a9"/>
    <ds:schemaRef ds:uri="http://schemas.openxmlformats.org/package/2006/metadata/core-properties"/>
    <ds:schemaRef ds:uri="fdf9bb0b-34f6-460c-bd55-15e220a71233"/>
    <ds:schemaRef ds:uri="http://purl.org/dc/dcmitype/"/>
    <ds:schemaRef ds:uri="fd1e8c6f-c442-4fa5-90bd-37031bf26a13"/>
    <ds:schemaRef ds:uri="b3616693-3ae9-4777-9467-3048428c528d"/>
  </ds:schemaRefs>
</ds:datastoreItem>
</file>

<file path=customXml/itemProps3.xml><?xml version="1.0" encoding="utf-8"?>
<ds:datastoreItem xmlns:ds="http://schemas.openxmlformats.org/officeDocument/2006/customXml" ds:itemID="{2B968310-CAF6-4611-A070-FAEFB1592E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FD740D-7177-488B-82C0-1A43FA995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478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Wytwarzanie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Staworzynski Miros3aw</dc:creator>
  <cp:lastModifiedBy>Woźny Magdalena (TOK)</cp:lastModifiedBy>
  <cp:revision>10</cp:revision>
  <cp:lastPrinted>2012-09-21T09:55:00Z</cp:lastPrinted>
  <dcterms:created xsi:type="dcterms:W3CDTF">2023-11-21T06:50:00Z</dcterms:created>
  <dcterms:modified xsi:type="dcterms:W3CDTF">2026-04-23T09:15:00Z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